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49" w:rsidRDefault="00925D49" w:rsidP="008847E9">
      <w:pPr>
        <w:jc w:val="center"/>
        <w:rPr>
          <w:u w:val="single"/>
        </w:rPr>
      </w:pPr>
      <w:r w:rsidRPr="00925D49">
        <w:rPr>
          <w:u w:val="single"/>
        </w:rPr>
        <w:t>Home Blood Pressure Monitoring</w:t>
      </w:r>
    </w:p>
    <w:p w:rsidR="00925D49" w:rsidRPr="00851CD5" w:rsidRDefault="00925D49" w:rsidP="00925D49">
      <w:r w:rsidRPr="00851CD5">
        <w:t>Ensure that:</w:t>
      </w:r>
    </w:p>
    <w:p w:rsidR="00925D49" w:rsidRPr="00851CD5" w:rsidRDefault="00925D49" w:rsidP="00925D49">
      <w:pPr>
        <w:pStyle w:val="ListParagraph"/>
        <w:numPr>
          <w:ilvl w:val="0"/>
          <w:numId w:val="1"/>
        </w:numPr>
      </w:pPr>
      <w:r w:rsidRPr="00851CD5">
        <w:t>For each blood pressure recording, two consecutive measurements are taken, at least 1 minute apart, and with the person seated.</w:t>
      </w:r>
    </w:p>
    <w:p w:rsidR="00925D49" w:rsidRPr="00863FB9" w:rsidRDefault="00925D49" w:rsidP="00925D49">
      <w:pPr>
        <w:pStyle w:val="ListParagraph"/>
        <w:rPr>
          <w:sz w:val="16"/>
          <w:szCs w:val="16"/>
        </w:rPr>
      </w:pPr>
    </w:p>
    <w:p w:rsidR="00925D49" w:rsidRPr="00851CD5" w:rsidRDefault="00925D49" w:rsidP="00925D49">
      <w:pPr>
        <w:pStyle w:val="ListParagraph"/>
        <w:numPr>
          <w:ilvl w:val="0"/>
          <w:numId w:val="1"/>
        </w:numPr>
      </w:pPr>
      <w:r w:rsidRPr="00851CD5">
        <w:t>Blood pressure is recorded twice daily, ideally in the morning and evening – Record the lowest reading.</w:t>
      </w:r>
    </w:p>
    <w:p w:rsidR="00925D49" w:rsidRPr="00863FB9" w:rsidRDefault="00925D49" w:rsidP="00925D49">
      <w:pPr>
        <w:rPr>
          <w:sz w:val="16"/>
          <w:szCs w:val="16"/>
        </w:rPr>
      </w:pPr>
    </w:p>
    <w:p w:rsidR="00925D49" w:rsidRPr="00851CD5" w:rsidRDefault="00925D49" w:rsidP="00925D49">
      <w:pPr>
        <w:pStyle w:val="ListParagraph"/>
        <w:numPr>
          <w:ilvl w:val="0"/>
          <w:numId w:val="1"/>
        </w:numPr>
      </w:pPr>
      <w:r w:rsidRPr="004438FE">
        <w:rPr>
          <w:color w:val="C00000"/>
          <w:sz w:val="28"/>
          <w:szCs w:val="28"/>
        </w:rPr>
        <w:t>Blood pressure recording co</w:t>
      </w:r>
      <w:bookmarkStart w:id="0" w:name="_GoBack"/>
      <w:bookmarkEnd w:id="0"/>
      <w:r w:rsidRPr="004438FE">
        <w:rPr>
          <w:color w:val="C00000"/>
          <w:sz w:val="28"/>
          <w:szCs w:val="28"/>
        </w:rPr>
        <w:t>ntinues for 7 days</w:t>
      </w:r>
      <w:r w:rsidRPr="00851CD5">
        <w:t>.</w:t>
      </w:r>
    </w:p>
    <w:p w:rsidR="00925D49" w:rsidRDefault="00925D49" w:rsidP="00925D49"/>
    <w:tbl>
      <w:tblPr>
        <w:tblStyle w:val="TableGrid"/>
        <w:tblW w:w="0" w:type="auto"/>
        <w:tblLook w:val="04A0"/>
      </w:tblPr>
      <w:tblGrid>
        <w:gridCol w:w="1123"/>
        <w:gridCol w:w="545"/>
        <w:gridCol w:w="992"/>
        <w:gridCol w:w="1417"/>
        <w:gridCol w:w="1650"/>
      </w:tblGrid>
      <w:tr w:rsidR="00925D49" w:rsidTr="004438FE">
        <w:trPr>
          <w:tblHeader/>
        </w:trPr>
        <w:tc>
          <w:tcPr>
            <w:tcW w:w="1123" w:type="dxa"/>
          </w:tcPr>
          <w:p w:rsidR="00925D49" w:rsidRPr="00925D49" w:rsidRDefault="00925D49" w:rsidP="00925D49">
            <w:r w:rsidRPr="00925D49">
              <w:rPr>
                <w:sz w:val="22"/>
              </w:rPr>
              <w:t>DATE</w:t>
            </w:r>
          </w:p>
        </w:tc>
        <w:tc>
          <w:tcPr>
            <w:tcW w:w="545" w:type="dxa"/>
          </w:tcPr>
          <w:p w:rsidR="00925D49" w:rsidRPr="00925D49" w:rsidRDefault="00925D49" w:rsidP="00925D49"/>
        </w:tc>
        <w:tc>
          <w:tcPr>
            <w:tcW w:w="992" w:type="dxa"/>
          </w:tcPr>
          <w:p w:rsidR="00925D49" w:rsidRPr="00925D49" w:rsidRDefault="00925D49" w:rsidP="00925D49">
            <w:r w:rsidRPr="00925D49">
              <w:rPr>
                <w:sz w:val="22"/>
              </w:rPr>
              <w:t>TIME</w:t>
            </w:r>
          </w:p>
        </w:tc>
        <w:tc>
          <w:tcPr>
            <w:tcW w:w="1417" w:type="dxa"/>
          </w:tcPr>
          <w:p w:rsidR="002542C3" w:rsidRPr="002542C3" w:rsidRDefault="002542C3" w:rsidP="00925D49">
            <w:pPr>
              <w:rPr>
                <w:sz w:val="18"/>
              </w:rPr>
            </w:pPr>
            <w:r w:rsidRPr="002542C3">
              <w:rPr>
                <w:sz w:val="18"/>
              </w:rPr>
              <w:t>(Top number)</w:t>
            </w:r>
          </w:p>
          <w:p w:rsidR="00925D49" w:rsidRPr="00925D49" w:rsidRDefault="00925D49" w:rsidP="00925D49">
            <w:r w:rsidRPr="00925D49">
              <w:rPr>
                <w:sz w:val="22"/>
              </w:rPr>
              <w:t>SYSTOLIC</w:t>
            </w:r>
          </w:p>
        </w:tc>
        <w:tc>
          <w:tcPr>
            <w:tcW w:w="1650" w:type="dxa"/>
          </w:tcPr>
          <w:p w:rsidR="002542C3" w:rsidRPr="002542C3" w:rsidRDefault="002542C3" w:rsidP="00925D49">
            <w:pPr>
              <w:rPr>
                <w:sz w:val="18"/>
              </w:rPr>
            </w:pPr>
            <w:r w:rsidRPr="002542C3">
              <w:rPr>
                <w:sz w:val="18"/>
              </w:rPr>
              <w:t>(Bottom Number)</w:t>
            </w:r>
          </w:p>
          <w:p w:rsidR="00925D49" w:rsidRPr="00925D49" w:rsidRDefault="00925D49" w:rsidP="00925D49">
            <w:r w:rsidRPr="00925D49">
              <w:rPr>
                <w:sz w:val="22"/>
              </w:rPr>
              <w:t>DIASTOLIC</w:t>
            </w:r>
          </w:p>
        </w:tc>
      </w:tr>
      <w:tr w:rsidR="00925D49" w:rsidTr="004438FE">
        <w:trPr>
          <w:trHeight w:val="333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am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  <w:tr w:rsidR="00925D49" w:rsidTr="004438FE">
        <w:trPr>
          <w:trHeight w:val="418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pm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  <w:tr w:rsidR="00925D49" w:rsidTr="004438FE">
        <w:trPr>
          <w:trHeight w:val="410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am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  <w:tr w:rsidR="00925D49" w:rsidTr="004438FE">
        <w:trPr>
          <w:trHeight w:val="417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pm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  <w:tr w:rsidR="00925D49" w:rsidTr="004438FE">
        <w:trPr>
          <w:trHeight w:val="423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am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  <w:tr w:rsidR="00925D49" w:rsidTr="004438FE">
        <w:trPr>
          <w:trHeight w:val="414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pm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  <w:tr w:rsidR="00925D49" w:rsidTr="004438FE">
        <w:trPr>
          <w:trHeight w:val="420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am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  <w:tr w:rsidR="00925D49" w:rsidTr="004438FE">
        <w:trPr>
          <w:trHeight w:val="399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pm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  <w:tr w:rsidR="00925D49" w:rsidTr="004438FE">
        <w:trPr>
          <w:trHeight w:val="405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am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  <w:tr w:rsidR="00925D49" w:rsidTr="004438FE">
        <w:trPr>
          <w:trHeight w:val="438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pm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  <w:tr w:rsidR="00925D49" w:rsidTr="004438FE">
        <w:trPr>
          <w:trHeight w:val="402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am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  <w:tr w:rsidR="00925D49" w:rsidTr="004438FE">
        <w:trPr>
          <w:trHeight w:val="409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pm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  <w:tr w:rsidR="00925D49" w:rsidTr="004438FE">
        <w:trPr>
          <w:trHeight w:val="433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am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  <w:tr w:rsidR="00925D49" w:rsidTr="004438FE">
        <w:trPr>
          <w:trHeight w:val="397"/>
          <w:tblHeader/>
        </w:trPr>
        <w:tc>
          <w:tcPr>
            <w:tcW w:w="1123" w:type="dxa"/>
          </w:tcPr>
          <w:p w:rsidR="00925D49" w:rsidRDefault="00925D49" w:rsidP="00925D49"/>
        </w:tc>
        <w:tc>
          <w:tcPr>
            <w:tcW w:w="545" w:type="dxa"/>
          </w:tcPr>
          <w:p w:rsidR="00925D49" w:rsidRPr="004438FE" w:rsidRDefault="00925D49" w:rsidP="00925D49">
            <w:pPr>
              <w:rPr>
                <w:color w:val="C00000"/>
              </w:rPr>
            </w:pPr>
            <w:r w:rsidRPr="004438FE">
              <w:rPr>
                <w:color w:val="C00000"/>
              </w:rPr>
              <w:t>pm</w:t>
            </w:r>
          </w:p>
        </w:tc>
        <w:tc>
          <w:tcPr>
            <w:tcW w:w="992" w:type="dxa"/>
          </w:tcPr>
          <w:p w:rsidR="00925D49" w:rsidRDefault="00925D49" w:rsidP="00925D49"/>
        </w:tc>
        <w:tc>
          <w:tcPr>
            <w:tcW w:w="1417" w:type="dxa"/>
          </w:tcPr>
          <w:p w:rsidR="00925D49" w:rsidRDefault="00925D49" w:rsidP="00925D49"/>
        </w:tc>
        <w:tc>
          <w:tcPr>
            <w:tcW w:w="1650" w:type="dxa"/>
          </w:tcPr>
          <w:p w:rsidR="00925D49" w:rsidRDefault="00925D49" w:rsidP="00925D49"/>
        </w:tc>
      </w:tr>
    </w:tbl>
    <w:p w:rsidR="00925D49" w:rsidRPr="00925D49" w:rsidRDefault="00925D49" w:rsidP="00925D49">
      <w:pPr>
        <w:rPr>
          <w:sz w:val="22"/>
        </w:rPr>
      </w:pPr>
    </w:p>
    <w:p w:rsidR="00925D49" w:rsidRDefault="00925D49" w:rsidP="00925D49">
      <w:r w:rsidRPr="00695B37">
        <w:t>Name</w:t>
      </w:r>
      <w:proofErr w:type="gramStart"/>
      <w:r w:rsidRPr="00695B37">
        <w:t>:…………………………………………………………….</w:t>
      </w:r>
      <w:proofErr w:type="gramEnd"/>
    </w:p>
    <w:p w:rsidR="00695B37" w:rsidRPr="00863FB9" w:rsidRDefault="00695B37" w:rsidP="00925D49">
      <w:pPr>
        <w:rPr>
          <w:sz w:val="16"/>
          <w:szCs w:val="16"/>
        </w:rPr>
      </w:pPr>
    </w:p>
    <w:p w:rsidR="00695B37" w:rsidRDefault="00695B37" w:rsidP="00925D49">
      <w:r w:rsidRPr="00695B37">
        <w:t>D.O.B</w:t>
      </w:r>
      <w:proofErr w:type="gramStart"/>
      <w:r w:rsidRPr="00695B37">
        <w:t>:…...................................</w:t>
      </w:r>
      <w:r>
        <w:t>..........................</w:t>
      </w:r>
      <w:proofErr w:type="gramEnd"/>
    </w:p>
    <w:p w:rsidR="00863FB9" w:rsidRPr="00863FB9" w:rsidRDefault="00863FB9" w:rsidP="00925D49">
      <w:pPr>
        <w:rPr>
          <w:sz w:val="16"/>
          <w:szCs w:val="16"/>
        </w:rPr>
      </w:pPr>
    </w:p>
    <w:p w:rsidR="00DD0A69" w:rsidRPr="00863FB9" w:rsidRDefault="00695B37" w:rsidP="00925D49">
      <w:r w:rsidRPr="00863FB9">
        <w:t>NHS no</w:t>
      </w:r>
      <w:proofErr w:type="gramStart"/>
      <w:r w:rsidRPr="00863FB9">
        <w:t>:……………………………………………….</w:t>
      </w:r>
      <w:proofErr w:type="gramEnd"/>
    </w:p>
    <w:sectPr w:rsidR="00DD0A69" w:rsidRPr="00863FB9" w:rsidSect="005409BF">
      <w:pgSz w:w="8391" w:h="11907" w:code="11"/>
      <w:pgMar w:top="426" w:right="1161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0774E"/>
    <w:multiLevelType w:val="hybridMultilevel"/>
    <w:tmpl w:val="EC6C8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5D49"/>
    <w:rsid w:val="001156CE"/>
    <w:rsid w:val="0014216F"/>
    <w:rsid w:val="002542C3"/>
    <w:rsid w:val="004438FE"/>
    <w:rsid w:val="004918FE"/>
    <w:rsid w:val="004E777F"/>
    <w:rsid w:val="005038E3"/>
    <w:rsid w:val="005409BF"/>
    <w:rsid w:val="0062592D"/>
    <w:rsid w:val="00695B37"/>
    <w:rsid w:val="0079496E"/>
    <w:rsid w:val="007B7C86"/>
    <w:rsid w:val="00851CD5"/>
    <w:rsid w:val="00863FB9"/>
    <w:rsid w:val="008847E9"/>
    <w:rsid w:val="008852C6"/>
    <w:rsid w:val="00925D49"/>
    <w:rsid w:val="0097790E"/>
    <w:rsid w:val="00981028"/>
    <w:rsid w:val="00A06396"/>
    <w:rsid w:val="00A14B7C"/>
    <w:rsid w:val="00A3531B"/>
    <w:rsid w:val="00A37380"/>
    <w:rsid w:val="00A6482B"/>
    <w:rsid w:val="00A96417"/>
    <w:rsid w:val="00BA66D8"/>
    <w:rsid w:val="00C72940"/>
    <w:rsid w:val="00CF2739"/>
    <w:rsid w:val="00DA7834"/>
    <w:rsid w:val="00DB084F"/>
    <w:rsid w:val="00DD0A69"/>
    <w:rsid w:val="00E64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C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C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C8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C8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C8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C8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C86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C86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C8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C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C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C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C86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C86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C86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C86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C86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C86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B7C8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B7C8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C8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B7C8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B7C86"/>
    <w:rPr>
      <w:b/>
      <w:bCs/>
    </w:rPr>
  </w:style>
  <w:style w:type="character" w:styleId="Emphasis">
    <w:name w:val="Emphasis"/>
    <w:basedOn w:val="DefaultParagraphFont"/>
    <w:uiPriority w:val="20"/>
    <w:qFormat/>
    <w:rsid w:val="007B7C8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B7C86"/>
    <w:rPr>
      <w:szCs w:val="32"/>
    </w:rPr>
  </w:style>
  <w:style w:type="paragraph" w:styleId="ListParagraph">
    <w:name w:val="List Paragraph"/>
    <w:basedOn w:val="Normal"/>
    <w:uiPriority w:val="34"/>
    <w:qFormat/>
    <w:rsid w:val="007B7C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7C8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B7C8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C8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C86"/>
    <w:rPr>
      <w:b/>
      <w:i/>
      <w:sz w:val="24"/>
    </w:rPr>
  </w:style>
  <w:style w:type="character" w:styleId="SubtleEmphasis">
    <w:name w:val="Subtle Emphasis"/>
    <w:uiPriority w:val="19"/>
    <w:qFormat/>
    <w:rsid w:val="007B7C8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B7C8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B7C8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B7C8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B7C8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C86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A37380"/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925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Kirk</dc:creator>
  <cp:lastModifiedBy>Stephen Leeves</cp:lastModifiedBy>
  <cp:revision>2</cp:revision>
  <cp:lastPrinted>2019-08-14T14:51:00Z</cp:lastPrinted>
  <dcterms:created xsi:type="dcterms:W3CDTF">2022-01-31T16:04:00Z</dcterms:created>
  <dcterms:modified xsi:type="dcterms:W3CDTF">2022-01-31T16:04:00Z</dcterms:modified>
</cp:coreProperties>
</file>